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0C6BDA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E3337E" w:rsidRPr="005F32B4" w:rsidRDefault="00E3337E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7275A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9E536E">
                    <w:rPr>
                      <w:b/>
                      <w:sz w:val="32"/>
                      <w:szCs w:val="32"/>
                      <w:lang w:val="en-US"/>
                    </w:rPr>
                    <w:t>3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="009E536E">
                    <w:rPr>
                      <w:b/>
                      <w:sz w:val="32"/>
                      <w:szCs w:val="32"/>
                      <w:lang w:val="en-US"/>
                    </w:rPr>
                    <w:t>a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9E536E">
                    <w:rPr>
                      <w:b/>
                      <w:sz w:val="32"/>
                      <w:szCs w:val="32"/>
                      <w:lang w:val="en-US"/>
                    </w:rPr>
                    <w:t>по пост-гарантийному обслуживанию антикражных подставок</w:t>
                  </w:r>
                  <w:r w:rsidR="009E536E" w:rsidRPr="00FC774D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9E536E"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="009E536E" w:rsidRPr="00FC774D">
                    <w:rPr>
                      <w:b/>
                      <w:sz w:val="32"/>
                      <w:szCs w:val="32"/>
                    </w:rPr>
                    <w:t>“</w:t>
                  </w:r>
                  <w:r w:rsidR="009E536E"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="009E536E" w:rsidRPr="00FC774D">
                    <w:rPr>
                      <w:b/>
                      <w:sz w:val="32"/>
                      <w:szCs w:val="32"/>
                    </w:rPr>
                    <w:t>”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F96967" w:rsidRDefault="000C6BD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75005193" w:history="1">
            <w:r w:rsidR="00F96967" w:rsidRPr="00407273">
              <w:rPr>
                <w:rStyle w:val="Hyperlink"/>
                <w:noProof/>
              </w:rPr>
              <w:t>1.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Действия Участника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_Toc475005193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F96967">
              <w:rPr>
                <w:noProof/>
                <w:webHidden/>
              </w:rPr>
              <w:t>3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F9696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4" w:history="1">
            <w:r w:rsidRPr="00407273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407273">
              <w:rPr>
                <w:rStyle w:val="Hyperlink"/>
                <w:noProof/>
              </w:rPr>
              <w:t xml:space="preserve">Порядок подачи </w:t>
            </w:r>
            <w:r w:rsidRPr="00407273">
              <w:rPr>
                <w:rStyle w:val="Hyperlink"/>
                <w:noProof/>
                <w:lang w:val="en-US"/>
              </w:rPr>
              <w:t>предложения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_Toc475005194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96967" w:rsidRDefault="00F9696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5" w:history="1">
            <w:r w:rsidRPr="00407273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407273">
              <w:rPr>
                <w:rStyle w:val="Hyperlink"/>
                <w:noProof/>
              </w:rPr>
              <w:t xml:space="preserve">Порядок оценки полученных </w:t>
            </w:r>
            <w:r w:rsidRPr="00407273">
              <w:rPr>
                <w:rStyle w:val="Hyperlink"/>
                <w:noProof/>
                <w:lang w:val="en-US"/>
              </w:rPr>
              <w:t>предложений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_Toc475005195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96967" w:rsidRDefault="00F9696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6" w:history="1">
            <w:r w:rsidRPr="00407273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407273">
              <w:rPr>
                <w:rStyle w:val="Hyperlink"/>
                <w:noProof/>
              </w:rPr>
              <w:t>Результаты процедур</w:t>
            </w:r>
            <w:r w:rsidRPr="00407273">
              <w:rPr>
                <w:rStyle w:val="Hyperlink"/>
                <w:noProof/>
                <w:lang w:val="en-US"/>
              </w:rPr>
              <w:t>ы</w:t>
            </w:r>
            <w:r w:rsidRPr="00407273">
              <w:rPr>
                <w:rStyle w:val="Hyperlink"/>
                <w:noProof/>
              </w:rPr>
              <w:t xml:space="preserve"> Конкурентного выбора поставщика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_Toc475005196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96967" w:rsidRDefault="00F9696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7" w:history="1">
            <w:r w:rsidRPr="00407273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407273">
              <w:rPr>
                <w:rStyle w:val="Hyperlink"/>
                <w:noProof/>
              </w:rPr>
              <w:t>Контактная информация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_Toc475005197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0C6BD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0C6BD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0C6BD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2A3798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9E536E" w:rsidRPr="009E536E">
        <w:rPr>
          <w:rFonts w:eastAsia="Times New Roman"/>
          <w:b/>
          <w:sz w:val="28"/>
          <w:szCs w:val="28"/>
          <w:lang w:eastAsia="ru-RU"/>
        </w:rPr>
        <w:t>сроком на 3 годa по пост-гарантийному обслуживанию антикражных подставок ЗАО “АрменТел”</w:t>
      </w:r>
    </w:p>
    <w:p w:rsidR="007275A1" w:rsidRPr="00F83326" w:rsidRDefault="007275A1" w:rsidP="00F83326">
      <w:pPr>
        <w:tabs>
          <w:tab w:val="num" w:pos="720"/>
        </w:tabs>
        <w:jc w:val="both"/>
        <w:rPr>
          <w:rFonts w:asciiTheme="minorHAnsi" w:hAnsiTheme="minorHAnsi"/>
        </w:rPr>
      </w:pPr>
    </w:p>
    <w:p w:rsidR="00F83326" w:rsidRDefault="00F83326" w:rsidP="00F83326">
      <w:pPr>
        <w:tabs>
          <w:tab w:val="num" w:pos="720"/>
        </w:tabs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В состав выполняемых работ Поставщиком входит:</w:t>
      </w:r>
    </w:p>
    <w:p w:rsidR="00F96967" w:rsidRDefault="00F83326" w:rsidP="00F96967">
      <w:pPr>
        <w:pStyle w:val="ListParagraph"/>
        <w:numPr>
          <w:ilvl w:val="0"/>
          <w:numId w:val="24"/>
        </w:numPr>
        <w:tabs>
          <w:tab w:val="num" w:pos="720"/>
        </w:tabs>
        <w:jc w:val="both"/>
        <w:rPr>
          <w:rFonts w:asciiTheme="minorHAnsi" w:hAnsiTheme="minorHAnsi"/>
          <w:lang w:val="en-US"/>
        </w:rPr>
      </w:pPr>
      <w:r w:rsidRPr="00F83326">
        <w:rPr>
          <w:rFonts w:asciiTheme="minorHAnsi" w:hAnsiTheme="minorHAnsi"/>
          <w:lang w:val="en-US"/>
        </w:rPr>
        <w:t>Ремонт антикражной подставки, включая ремонт комплектующих (кабели);</w:t>
      </w:r>
    </w:p>
    <w:p w:rsidR="00F83326" w:rsidRPr="00F96967" w:rsidRDefault="00F83326" w:rsidP="00F96967">
      <w:pPr>
        <w:pStyle w:val="ListParagraph"/>
        <w:numPr>
          <w:ilvl w:val="0"/>
          <w:numId w:val="24"/>
        </w:numPr>
        <w:tabs>
          <w:tab w:val="num" w:pos="720"/>
        </w:tabs>
        <w:spacing w:after="240"/>
        <w:jc w:val="both"/>
        <w:rPr>
          <w:rStyle w:val="bigger2"/>
          <w:rFonts w:asciiTheme="minorHAnsi" w:hAnsiTheme="minorHAnsi"/>
          <w:color w:val="auto"/>
          <w:sz w:val="24"/>
          <w:szCs w:val="24"/>
          <w:lang w:val="en-US"/>
        </w:rPr>
      </w:pPr>
      <w:r w:rsidRPr="00F96967">
        <w:rPr>
          <w:rFonts w:asciiTheme="minorHAnsi" w:hAnsiTheme="minorHAnsi"/>
          <w:lang w:val="en-US"/>
        </w:rPr>
        <w:t>Ремо</w:t>
      </w:r>
      <w:r w:rsidRPr="00F96967">
        <w:rPr>
          <w:rStyle w:val="bigger2"/>
          <w:rFonts w:ascii="Calibri" w:hAnsi="Calibri" w:cs="Calibri"/>
          <w:color w:val="auto"/>
          <w:sz w:val="22"/>
          <w:szCs w:val="22"/>
        </w:rPr>
        <w:t>нт пульта.</w:t>
      </w:r>
    </w:p>
    <w:p w:rsidR="00F83326" w:rsidRPr="00F96967" w:rsidRDefault="00F83326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96967">
        <w:rPr>
          <w:rStyle w:val="bigger2"/>
          <w:rFonts w:ascii="Calibri" w:hAnsi="Calibri" w:cs="Calibri"/>
          <w:color w:val="auto"/>
          <w:sz w:val="22"/>
          <w:szCs w:val="22"/>
        </w:rPr>
        <w:t>В среднем за 1 месяц количество неисправленных антикражных подставок составляет 10-14 шт., а неисправленных пультов  составляет 3-5шт..</w:t>
      </w:r>
    </w:p>
    <w:p w:rsidR="00E43B50" w:rsidRPr="005F32B4" w:rsidRDefault="00F2704D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F96967">
        <w:rPr>
          <w:rStyle w:val="bigger2"/>
          <w:rFonts w:ascii="Calibri" w:hAnsi="Calibri" w:cs="Calibri"/>
          <w:color w:val="auto"/>
          <w:sz w:val="22"/>
          <w:szCs w:val="22"/>
        </w:rPr>
        <w:t xml:space="preserve">Конкурентного выбора </w:t>
      </w:r>
      <w:r w:rsidR="00AE1A8D" w:rsidRPr="0075147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поставщика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E8643E" w:rsidRPr="00F96967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</w:t>
      </w:r>
    </w:p>
    <w:p w:rsidR="00E8643E" w:rsidRPr="00F96967" w:rsidRDefault="00E8643E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96967">
        <w:rPr>
          <w:rStyle w:val="bigger2"/>
          <w:rFonts w:ascii="Calibri" w:hAnsi="Calibri" w:cs="Calibri"/>
          <w:color w:val="auto"/>
          <w:sz w:val="22"/>
          <w:szCs w:val="22"/>
        </w:rPr>
        <w:t>Если в течение срока действия договора (3 года) количество обслуживаемых антикражных подставок уменьшается/увеличивается то ежемесячная стоимость обслуживания антикражных подставок соответственно уменьшается/увеличивается согласно стоимости об</w:t>
      </w:r>
      <w:r w:rsidR="00F96967" w:rsidRPr="00F96967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Pr="00F96967">
        <w:rPr>
          <w:rStyle w:val="bigger2"/>
          <w:rFonts w:ascii="Calibri" w:hAnsi="Calibri" w:cs="Calibri"/>
          <w:color w:val="auto"/>
          <w:sz w:val="22"/>
          <w:szCs w:val="22"/>
        </w:rPr>
        <w:t>луживания 1-ой антикражной подставки.</w:t>
      </w:r>
    </w:p>
    <w:p w:rsidR="007B038D" w:rsidRPr="00F96967" w:rsidRDefault="00503953" w:rsidP="00F96967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F96967">
        <w:rPr>
          <w:sz w:val="24"/>
          <w:szCs w:val="24"/>
          <w:u w:val="single"/>
        </w:rPr>
        <w:t xml:space="preserve">  </w:t>
      </w:r>
      <w:bookmarkStart w:id="0" w:name="_Toc475005193"/>
      <w:r w:rsidR="005B094F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2E2932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2E2932" w:rsidRPr="00396947" w:rsidRDefault="009E536E" w:rsidP="002E293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1F3FDA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PowerPoint.Show.8" ShapeID="_x0000_i1025" DrawAspect="Icon" ObjectID="_1548747177" r:id="rId11"/>
        </w:object>
      </w: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FD662A" w:rsidRPr="005911B1" w:rsidRDefault="00F80AE5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  <w:r w:rsidRPr="001F3FDA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8" ShapeID="_x0000_i1026" DrawAspect="Icon" ObjectID="_1548747178" r:id="rId13">
            <o:FieldCodes>\s</o:FieldCodes>
          </o:OLEObject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AE1A8D" w:rsidRPr="00AE1A8D" w:rsidRDefault="00ED4218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A9518D">
        <w:rPr>
          <w:rFonts w:asciiTheme="minorHAnsi" w:hAnsiTheme="minorHAnsi"/>
        </w:rPr>
        <w:object w:dxaOrig="1550" w:dyaOrig="991">
          <v:shape id="_x0000_i1028" type="#_x0000_t75" style="width:77.25pt;height:49.5pt" o:ole="">
            <v:imagedata r:id="rId14" o:title=""/>
          </v:shape>
          <o:OLEObject Type="Embed" ProgID="Excel.Sheet.12" ShapeID="_x0000_i1028" DrawAspect="Icon" ObjectID="_1548747179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F96967" w:rsidP="009E536E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6721C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6" o:title=""/>
          </v:shape>
          <o:OLEObject Type="Embed" ProgID="Excel.Sheet.8" ShapeID="_x0000_i1029" DrawAspect="Icon" ObjectID="_1548747180" r:id="rId17"/>
        </w:object>
      </w:r>
    </w:p>
    <w:p w:rsidR="004E7AFA" w:rsidRPr="0083253A" w:rsidRDefault="000C6BD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0C6BDA">
        <w:rPr>
          <w:rFonts w:ascii="Calibri" w:hAnsi="Calibri" w:cs="Calibri"/>
          <w:noProof/>
        </w:rPr>
        <w:pict>
          <v:shape id="_x0000_s1026" type="#_x0000_t75" style="position:absolute;left:0;text-align:left;margin-left:262.5pt;margin-top:39.75pt;width:77.7pt;height:49.55pt;z-index:251658752">
            <v:imagedata r:id="rId18" o:title=""/>
            <w10:wrap type="square" side="right"/>
          </v:shape>
          <o:OLEObject Type="Embed" ProgID="Word.Document.8" ShapeID="_x0000_s1026" DrawAspect="Icon" ObjectID="_1548747183" r:id="rId19">
            <o:FieldCodes>\s</o:FieldCodes>
          </o:OLEObject>
        </w:pic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7AFA"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1" w:name="_MON_1403681362"/>
      <w:bookmarkEnd w:id="1"/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6F1C2A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Default="00FE6CBD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C12A28">
        <w:rPr>
          <w:rFonts w:cs="Calibri"/>
          <w:b/>
          <w:lang w:val="en-US"/>
        </w:rPr>
        <w:t>Антикраж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75005194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</w:t>
      </w:r>
      <w:r w:rsidR="00064DD9"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предложение </w:t>
      </w:r>
      <w:r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A50B7B">
        <w:rPr>
          <w:rStyle w:val="bigger2"/>
          <w:rFonts w:ascii="Calibri" w:hAnsi="Calibri" w:cs="Calibri"/>
          <w:color w:val="auto"/>
          <w:sz w:val="22"/>
          <w:szCs w:val="22"/>
        </w:rPr>
        <w:t>предложений</w:t>
      </w:r>
      <w:r w:rsidRPr="00A50B7B">
        <w:rPr>
          <w:rStyle w:val="bigger2"/>
          <w:rFonts w:ascii="Calibri" w:hAnsi="Calibri" w:cs="Calibri"/>
          <w:color w:val="auto"/>
          <w:sz w:val="22"/>
          <w:szCs w:val="22"/>
        </w:rPr>
        <w:t>) в срок не позднее</w:t>
      </w:r>
      <w:r w:rsidR="00FE6CBD"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50B7B" w:rsidRPr="00A50B7B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15:00</w:t>
      </w:r>
      <w:r w:rsidR="00F020F9" w:rsidRPr="00A50B7B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A50B7B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A50B7B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196D8E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02.03.2017</w:t>
      </w:r>
    </w:p>
    <w:p w:rsidR="00A50B7B" w:rsidRPr="00A50B7B" w:rsidRDefault="00A50B7B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51459" w:rsidRPr="0083253A" w:rsidRDefault="00F96967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30" type="#_x0000_t75" style="width:60pt;height:38.25pt" o:ole="">
            <v:imagedata r:id="rId20" o:title=""/>
          </v:shape>
          <o:OLEObject Type="Embed" ProgID="Word.Document.12" ShapeID="_x0000_i1030" DrawAspect="Icon" ObjectID="_1548747181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r w:rsidR="0050320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“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7500519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C12A28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27" type="#_x0000_t75" style="width:77.25pt;height:49.5pt" o:ole="">
            <v:imagedata r:id="rId22" o:title=""/>
          </v:shape>
          <o:OLEObject Type="Embed" ProgID="Word.Document.8" ShapeID="_x0000_i1027" DrawAspect="Icon" ObjectID="_1548747182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lastRenderedPageBreak/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A50B7B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Все поставщики, которые будут соответствовать установленным квалификационным требовниям, будут приглашены к участию во втором этапе процедуры Конкурентного выбора поставщика, который будет проведен в формате электронных торгов.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750051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4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A50B7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A50B7B">
        <w:rPr>
          <w:rFonts w:cs="Calibri"/>
        </w:rPr>
        <w:t>второго этапа Процед</w:t>
      </w:r>
      <w:r w:rsidR="00AB4E17">
        <w:rPr>
          <w:rFonts w:cs="Calibri"/>
          <w:lang w:val="en-US"/>
        </w:rPr>
        <w:t>ур</w:t>
      </w:r>
      <w:r w:rsidR="00FE6CBD" w:rsidRPr="00A50B7B">
        <w:rPr>
          <w:rFonts w:cs="Calibri"/>
        </w:rPr>
        <w:t>ы (электронных торгов</w:t>
      </w:r>
      <w:r w:rsidR="00A50B7B" w:rsidRPr="00A50B7B">
        <w:rPr>
          <w:rFonts w:cs="Calibri"/>
          <w:lang w:val="en-US"/>
        </w:rPr>
        <w:t xml:space="preserve">) </w:t>
      </w:r>
      <w:r w:rsidRPr="00A50B7B">
        <w:rPr>
          <w:rFonts w:cs="Calibri"/>
        </w:rPr>
        <w:t xml:space="preserve">Заказчик выберет одного победителя и одного резервного поставщика. </w:t>
      </w:r>
    </w:p>
    <w:p w:rsidR="00161EC0" w:rsidRPr="00A50B7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Победителем </w:t>
      </w:r>
      <w:r w:rsidR="00FE6CBD" w:rsidRPr="00A50B7B">
        <w:rPr>
          <w:rFonts w:cs="Calibri"/>
        </w:rPr>
        <w:t>электронных торгов</w:t>
      </w:r>
      <w:r w:rsidRPr="00A50B7B">
        <w:rPr>
          <w:rFonts w:cs="Calibri"/>
        </w:rPr>
        <w:t xml:space="preserve"> 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161EC0" w:rsidRPr="00A50B7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Резервным поставщиком </w:t>
      </w:r>
      <w:r w:rsidR="00FE6CBD" w:rsidRPr="00A50B7B">
        <w:rPr>
          <w:rFonts w:cs="Calibri"/>
        </w:rPr>
        <w:t>электронных торгов</w:t>
      </w:r>
      <w:r w:rsidRPr="00A50B7B">
        <w:rPr>
          <w:rFonts w:cs="Calibri"/>
        </w:rPr>
        <w:t xml:space="preserve">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 С победителем может быть заключен договор</w:t>
      </w:r>
      <w:r w:rsidRPr="00332BEE">
        <w:rPr>
          <w:rFonts w:cs="Calibri"/>
        </w:rPr>
        <w:t xml:space="preserve">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F96967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</w:p>
    <w:p w:rsidR="00E51459" w:rsidRPr="00F96967" w:rsidRDefault="004E7AFA" w:rsidP="00F96967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5" w:name="_Toc475005197"/>
      <w:r w:rsidRPr="00F96967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>Контактная информация</w:t>
      </w:r>
      <w:bookmarkEnd w:id="5"/>
    </w:p>
    <w:p w:rsidR="00A50B7B" w:rsidRPr="00FB5C3C" w:rsidRDefault="004D66B2" w:rsidP="00A50B7B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A50B7B" w:rsidRPr="004D66B2">
        <w:rPr>
          <w:lang w:val="en-US"/>
        </w:rPr>
        <w:t>Казарян Лусине</w:t>
      </w:r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t xml:space="preserve">Должность: </w:t>
      </w:r>
      <w:r w:rsidR="00A458EB">
        <w:rPr>
          <w:lang w:val="en-US"/>
        </w:rPr>
        <w:t xml:space="preserve"> Ведущий</w:t>
      </w:r>
      <w:r w:rsidRPr="004D66B2">
        <w:rPr>
          <w:lang w:val="en-US"/>
        </w:rPr>
        <w:t xml:space="preserve"> специалист</w:t>
      </w:r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A50B7B" w:rsidRPr="004D66B2" w:rsidRDefault="00A50B7B" w:rsidP="00A50B7B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hyperlink r:id="rId26" w:history="1">
        <w:r w:rsidRPr="004D66B2">
          <w:rPr>
            <w:rStyle w:val="Hyperlink"/>
            <w:lang w:val="en-US"/>
          </w:rPr>
          <w:t>Lusighazaryan@beeline.am</w:t>
        </w:r>
      </w:hyperlink>
    </w:p>
    <w:p w:rsidR="00A50B7B" w:rsidRPr="009E5A37" w:rsidRDefault="00A50B7B" w:rsidP="00A50B7B">
      <w:pPr>
        <w:spacing w:after="0"/>
        <w:ind w:left="284"/>
        <w:rPr>
          <w:lang w:val="en-US"/>
        </w:rPr>
      </w:pPr>
      <w:r w:rsidRPr="009E5A37">
        <w:rPr>
          <w:b/>
        </w:rPr>
        <w:t xml:space="preserve">Телефон: </w:t>
      </w:r>
      <w:r w:rsidRPr="009E5A37">
        <w:t>(+37410) 290 270, (+37443) 081 481</w:t>
      </w:r>
      <w:r w:rsidRPr="009E5A37">
        <w:rPr>
          <w:lang w:val="en-US"/>
        </w:rPr>
        <w:t xml:space="preserve"> </w:t>
      </w:r>
    </w:p>
    <w:p w:rsidR="00D62CA7" w:rsidRPr="005F32B4" w:rsidRDefault="00D62CA7" w:rsidP="00A50B7B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4FFE" w:rsidRDefault="00EF4FFE" w:rsidP="00AE1136">
      <w:pPr>
        <w:spacing w:after="0" w:line="240" w:lineRule="auto"/>
      </w:pPr>
      <w:r>
        <w:separator/>
      </w:r>
    </w:p>
  </w:endnote>
  <w:endnote w:type="continuationSeparator" w:id="0">
    <w:p w:rsidR="00EF4FFE" w:rsidRDefault="00EF4FF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E3337E" w:rsidRDefault="000C6BDA">
        <w:pPr>
          <w:pStyle w:val="Footer"/>
          <w:jc w:val="center"/>
        </w:pPr>
        <w:fldSimple w:instr=" PAGE   \* MERGEFORMAT ">
          <w:r w:rsidR="00F96967">
            <w:rPr>
              <w:noProof/>
            </w:rPr>
            <w:t>2</w:t>
          </w:r>
        </w:fldSimple>
      </w:p>
    </w:sdtContent>
  </w:sdt>
  <w:p w:rsidR="00E3337E" w:rsidRDefault="00E3337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4FFE" w:rsidRDefault="00EF4FFE" w:rsidP="00AE1136">
      <w:pPr>
        <w:spacing w:after="0" w:line="240" w:lineRule="auto"/>
      </w:pPr>
      <w:r>
        <w:separator/>
      </w:r>
    </w:p>
  </w:footnote>
  <w:footnote w:type="continuationSeparator" w:id="0">
    <w:p w:rsidR="00EF4FFE" w:rsidRDefault="00EF4FF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9E536E" w:rsidRDefault="0075147F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lang w:val="en-US"/>
            </w:rPr>
          </w:pPr>
          <w:r w:rsidRPr="005F32B4">
            <w:rPr>
              <w:rFonts w:ascii="Sylfaen" w:hAnsi="Sylfaen"/>
            </w:rPr>
            <w:t xml:space="preserve">КОНКУРЕНТНЫЙ ВЫБОР ПОСТАВЩИКА </w:t>
          </w:r>
          <w:r w:rsidR="009E536E" w:rsidRPr="005F32B4">
            <w:rPr>
              <w:rFonts w:ascii="Sylfaen" w:hAnsi="Sylfaen"/>
            </w:rPr>
            <w:t xml:space="preserve">СРОКОМ </w:t>
          </w:r>
          <w:r w:rsidR="009E536E" w:rsidRPr="009E536E">
            <w:rPr>
              <w:rFonts w:ascii="Sylfaen" w:hAnsi="Sylfaen"/>
            </w:rPr>
            <w:t>НА 3 ГОДA ПО ПОСТ-ГАРАНТИЙНОМУ ОБСЛУЖИВАНИЮ АНТИКРАЖНЫХ ПОДСТАВОК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803E4"/>
    <w:multiLevelType w:val="hybridMultilevel"/>
    <w:tmpl w:val="BF664D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FAA19EF"/>
    <w:multiLevelType w:val="hybridMultilevel"/>
    <w:tmpl w:val="2EFE5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23"/>
  </w:num>
  <w:num w:numId="4">
    <w:abstractNumId w:val="7"/>
  </w:num>
  <w:num w:numId="5">
    <w:abstractNumId w:val="21"/>
  </w:num>
  <w:num w:numId="6">
    <w:abstractNumId w:val="22"/>
  </w:num>
  <w:num w:numId="7">
    <w:abstractNumId w:val="15"/>
  </w:num>
  <w:num w:numId="8">
    <w:abstractNumId w:val="12"/>
  </w:num>
  <w:num w:numId="9">
    <w:abstractNumId w:val="5"/>
  </w:num>
  <w:num w:numId="10">
    <w:abstractNumId w:val="6"/>
  </w:num>
  <w:num w:numId="11">
    <w:abstractNumId w:val="10"/>
  </w:num>
  <w:num w:numId="12">
    <w:abstractNumId w:val="1"/>
  </w:num>
  <w:num w:numId="13">
    <w:abstractNumId w:val="19"/>
  </w:num>
  <w:num w:numId="14">
    <w:abstractNumId w:val="9"/>
  </w:num>
  <w:num w:numId="15">
    <w:abstractNumId w:val="8"/>
  </w:num>
  <w:num w:numId="16">
    <w:abstractNumId w:val="11"/>
  </w:num>
  <w:num w:numId="17">
    <w:abstractNumId w:val="4"/>
  </w:num>
  <w:num w:numId="18">
    <w:abstractNumId w:val="18"/>
  </w:num>
  <w:num w:numId="19">
    <w:abstractNumId w:val="3"/>
  </w:num>
  <w:num w:numId="20">
    <w:abstractNumId w:val="20"/>
  </w:num>
  <w:num w:numId="21">
    <w:abstractNumId w:val="2"/>
  </w:num>
  <w:num w:numId="22">
    <w:abstractNumId w:val="16"/>
  </w:num>
  <w:num w:numId="23">
    <w:abstractNumId w:val="14"/>
  </w:num>
  <w:num w:numId="2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566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60F75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3C03"/>
    <w:rsid w:val="000C3C17"/>
    <w:rsid w:val="000C6BDA"/>
    <w:rsid w:val="000D2A1D"/>
    <w:rsid w:val="000D409B"/>
    <w:rsid w:val="000E2207"/>
    <w:rsid w:val="000E296E"/>
    <w:rsid w:val="000E2F39"/>
    <w:rsid w:val="000E4011"/>
    <w:rsid w:val="000F0DCA"/>
    <w:rsid w:val="000F2548"/>
    <w:rsid w:val="000F372A"/>
    <w:rsid w:val="000F4732"/>
    <w:rsid w:val="000F5937"/>
    <w:rsid w:val="000F6135"/>
    <w:rsid w:val="000F7EF2"/>
    <w:rsid w:val="0010216C"/>
    <w:rsid w:val="00113792"/>
    <w:rsid w:val="00115715"/>
    <w:rsid w:val="00115B4C"/>
    <w:rsid w:val="001170D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96D8E"/>
    <w:rsid w:val="001B11E9"/>
    <w:rsid w:val="001B4507"/>
    <w:rsid w:val="001C450B"/>
    <w:rsid w:val="001D55AB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E2932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290D"/>
    <w:rsid w:val="00364516"/>
    <w:rsid w:val="00364D17"/>
    <w:rsid w:val="00366022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E42F9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0C84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20E"/>
    <w:rsid w:val="00503953"/>
    <w:rsid w:val="00504143"/>
    <w:rsid w:val="00505298"/>
    <w:rsid w:val="0051489B"/>
    <w:rsid w:val="00521FEC"/>
    <w:rsid w:val="005248DE"/>
    <w:rsid w:val="00524F50"/>
    <w:rsid w:val="005258DD"/>
    <w:rsid w:val="00527BCB"/>
    <w:rsid w:val="00535977"/>
    <w:rsid w:val="005403E1"/>
    <w:rsid w:val="0054098F"/>
    <w:rsid w:val="005432C9"/>
    <w:rsid w:val="005514C5"/>
    <w:rsid w:val="00551BD5"/>
    <w:rsid w:val="00557E6E"/>
    <w:rsid w:val="0057080F"/>
    <w:rsid w:val="00572E99"/>
    <w:rsid w:val="00581412"/>
    <w:rsid w:val="00582662"/>
    <w:rsid w:val="00584DD9"/>
    <w:rsid w:val="005911B1"/>
    <w:rsid w:val="00593AB9"/>
    <w:rsid w:val="00594BC8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259C"/>
    <w:rsid w:val="005E2E4E"/>
    <w:rsid w:val="005F32B4"/>
    <w:rsid w:val="005F703E"/>
    <w:rsid w:val="006001CA"/>
    <w:rsid w:val="0060052F"/>
    <w:rsid w:val="00604088"/>
    <w:rsid w:val="00622AFD"/>
    <w:rsid w:val="006319CE"/>
    <w:rsid w:val="006339EE"/>
    <w:rsid w:val="006431B9"/>
    <w:rsid w:val="0064384F"/>
    <w:rsid w:val="0065122A"/>
    <w:rsid w:val="006628F0"/>
    <w:rsid w:val="00664646"/>
    <w:rsid w:val="006649C8"/>
    <w:rsid w:val="00665DAD"/>
    <w:rsid w:val="00670444"/>
    <w:rsid w:val="00672E39"/>
    <w:rsid w:val="006745AF"/>
    <w:rsid w:val="00693232"/>
    <w:rsid w:val="00693E80"/>
    <w:rsid w:val="0069756A"/>
    <w:rsid w:val="006A4950"/>
    <w:rsid w:val="006A6220"/>
    <w:rsid w:val="006B0CF0"/>
    <w:rsid w:val="006B60B3"/>
    <w:rsid w:val="006C3162"/>
    <w:rsid w:val="006C3599"/>
    <w:rsid w:val="006C6DAC"/>
    <w:rsid w:val="006E41F2"/>
    <w:rsid w:val="006E4CE6"/>
    <w:rsid w:val="006E58D9"/>
    <w:rsid w:val="006E5A68"/>
    <w:rsid w:val="006F1C2A"/>
    <w:rsid w:val="00703BDA"/>
    <w:rsid w:val="00713579"/>
    <w:rsid w:val="00716E48"/>
    <w:rsid w:val="00720366"/>
    <w:rsid w:val="0072698B"/>
    <w:rsid w:val="007275A1"/>
    <w:rsid w:val="00732F70"/>
    <w:rsid w:val="007400D4"/>
    <w:rsid w:val="00744C3E"/>
    <w:rsid w:val="00747AA5"/>
    <w:rsid w:val="0075147F"/>
    <w:rsid w:val="00754FFD"/>
    <w:rsid w:val="00760AB2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85E9B"/>
    <w:rsid w:val="007920F7"/>
    <w:rsid w:val="0079292B"/>
    <w:rsid w:val="007962B5"/>
    <w:rsid w:val="007A43B8"/>
    <w:rsid w:val="007A563B"/>
    <w:rsid w:val="007A6232"/>
    <w:rsid w:val="007B038D"/>
    <w:rsid w:val="007B29F5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5445"/>
    <w:rsid w:val="008462D3"/>
    <w:rsid w:val="0084756D"/>
    <w:rsid w:val="00853848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10FE"/>
    <w:rsid w:val="008E1AAE"/>
    <w:rsid w:val="008E1BC1"/>
    <w:rsid w:val="008E57F0"/>
    <w:rsid w:val="008E60DD"/>
    <w:rsid w:val="008E791B"/>
    <w:rsid w:val="008F0C68"/>
    <w:rsid w:val="008F7324"/>
    <w:rsid w:val="008F7E27"/>
    <w:rsid w:val="00901DD2"/>
    <w:rsid w:val="0090323F"/>
    <w:rsid w:val="00903CC9"/>
    <w:rsid w:val="00905D35"/>
    <w:rsid w:val="00907A37"/>
    <w:rsid w:val="00913E3B"/>
    <w:rsid w:val="0092069E"/>
    <w:rsid w:val="00921670"/>
    <w:rsid w:val="00931AC1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51FD"/>
    <w:rsid w:val="009A5DDB"/>
    <w:rsid w:val="009A75B3"/>
    <w:rsid w:val="009B36CE"/>
    <w:rsid w:val="009B427A"/>
    <w:rsid w:val="009C5C4D"/>
    <w:rsid w:val="009D221B"/>
    <w:rsid w:val="009D5101"/>
    <w:rsid w:val="009E18A9"/>
    <w:rsid w:val="009E536E"/>
    <w:rsid w:val="009E5A37"/>
    <w:rsid w:val="009E6CE4"/>
    <w:rsid w:val="009F07B9"/>
    <w:rsid w:val="00A021F9"/>
    <w:rsid w:val="00A040C6"/>
    <w:rsid w:val="00A07190"/>
    <w:rsid w:val="00A11314"/>
    <w:rsid w:val="00A1351E"/>
    <w:rsid w:val="00A148BF"/>
    <w:rsid w:val="00A15931"/>
    <w:rsid w:val="00A162C1"/>
    <w:rsid w:val="00A25828"/>
    <w:rsid w:val="00A263D1"/>
    <w:rsid w:val="00A4189A"/>
    <w:rsid w:val="00A42301"/>
    <w:rsid w:val="00A4313A"/>
    <w:rsid w:val="00A458EB"/>
    <w:rsid w:val="00A46F39"/>
    <w:rsid w:val="00A50B7B"/>
    <w:rsid w:val="00A5276D"/>
    <w:rsid w:val="00A56EB3"/>
    <w:rsid w:val="00A61D64"/>
    <w:rsid w:val="00A63D83"/>
    <w:rsid w:val="00A739CE"/>
    <w:rsid w:val="00A74E86"/>
    <w:rsid w:val="00A8387E"/>
    <w:rsid w:val="00AA2880"/>
    <w:rsid w:val="00AA5C33"/>
    <w:rsid w:val="00AB07CE"/>
    <w:rsid w:val="00AB2AAD"/>
    <w:rsid w:val="00AB4E17"/>
    <w:rsid w:val="00AB7758"/>
    <w:rsid w:val="00AC2106"/>
    <w:rsid w:val="00AC3DF6"/>
    <w:rsid w:val="00AC43A5"/>
    <w:rsid w:val="00AC65FA"/>
    <w:rsid w:val="00AD1571"/>
    <w:rsid w:val="00AD1F6D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5F87"/>
    <w:rsid w:val="00B57422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97F4F"/>
    <w:rsid w:val="00BA45C1"/>
    <w:rsid w:val="00BA4863"/>
    <w:rsid w:val="00BA669D"/>
    <w:rsid w:val="00BC0567"/>
    <w:rsid w:val="00BC105E"/>
    <w:rsid w:val="00BC283A"/>
    <w:rsid w:val="00BC5078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C06F08"/>
    <w:rsid w:val="00C12A2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92D49"/>
    <w:rsid w:val="00CA6889"/>
    <w:rsid w:val="00CB0C2C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5329"/>
    <w:rsid w:val="00D273C5"/>
    <w:rsid w:val="00D3146B"/>
    <w:rsid w:val="00D33162"/>
    <w:rsid w:val="00D412EC"/>
    <w:rsid w:val="00D44DB5"/>
    <w:rsid w:val="00D54BC2"/>
    <w:rsid w:val="00D570E7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5D8F"/>
    <w:rsid w:val="00DB75E6"/>
    <w:rsid w:val="00DC3E3D"/>
    <w:rsid w:val="00DD71CB"/>
    <w:rsid w:val="00DD7892"/>
    <w:rsid w:val="00DE2CAC"/>
    <w:rsid w:val="00DE40AD"/>
    <w:rsid w:val="00DE631B"/>
    <w:rsid w:val="00E025B9"/>
    <w:rsid w:val="00E02F98"/>
    <w:rsid w:val="00E11666"/>
    <w:rsid w:val="00E129B8"/>
    <w:rsid w:val="00E16CD9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43E"/>
    <w:rsid w:val="00E86A66"/>
    <w:rsid w:val="00E901AE"/>
    <w:rsid w:val="00E9358D"/>
    <w:rsid w:val="00E96BC2"/>
    <w:rsid w:val="00EA07E8"/>
    <w:rsid w:val="00EA1E9A"/>
    <w:rsid w:val="00EA2533"/>
    <w:rsid w:val="00EA45D0"/>
    <w:rsid w:val="00EB0B49"/>
    <w:rsid w:val="00EB7A19"/>
    <w:rsid w:val="00EC6AB4"/>
    <w:rsid w:val="00ED26EF"/>
    <w:rsid w:val="00ED4218"/>
    <w:rsid w:val="00EE096A"/>
    <w:rsid w:val="00EE12B2"/>
    <w:rsid w:val="00EE1642"/>
    <w:rsid w:val="00EE23B5"/>
    <w:rsid w:val="00EE5571"/>
    <w:rsid w:val="00EF4D69"/>
    <w:rsid w:val="00EF4FFE"/>
    <w:rsid w:val="00EF6796"/>
    <w:rsid w:val="00F020F9"/>
    <w:rsid w:val="00F02A58"/>
    <w:rsid w:val="00F13074"/>
    <w:rsid w:val="00F17182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61067"/>
    <w:rsid w:val="00F70DCA"/>
    <w:rsid w:val="00F73F2C"/>
    <w:rsid w:val="00F754E1"/>
    <w:rsid w:val="00F80AE5"/>
    <w:rsid w:val="00F81493"/>
    <w:rsid w:val="00F83326"/>
    <w:rsid w:val="00F845B6"/>
    <w:rsid w:val="00F8586E"/>
    <w:rsid w:val="00F96967"/>
    <w:rsid w:val="00F96ED3"/>
    <w:rsid w:val="00FA446F"/>
    <w:rsid w:val="00FA59C1"/>
    <w:rsid w:val="00FA6598"/>
    <w:rsid w:val="00FA7B65"/>
    <w:rsid w:val="00FB4E0D"/>
    <w:rsid w:val="00FB5C3C"/>
    <w:rsid w:val="00FB5E11"/>
    <w:rsid w:val="00FC4C47"/>
    <w:rsid w:val="00FC7073"/>
    <w:rsid w:val="00FD02D5"/>
    <w:rsid w:val="00FD0CE0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66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2.doc"/><Relationship Id="rId18" Type="http://schemas.openxmlformats.org/officeDocument/2006/relationships/image" Target="media/image5.emf"/><Relationship Id="rId26" Type="http://schemas.openxmlformats.org/officeDocument/2006/relationships/hyperlink" Target="mailto:Lusighazarya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2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Excel_97-2003_Worksheet3.xls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Office_PowerPoint_97-2003_Presentation1.ppt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1.xlsx"/><Relationship Id="rId23" Type="http://schemas.openxmlformats.org/officeDocument/2006/relationships/oleObject" Target="embeddings/Microsoft_Office_Word_97_-_2003_Document5.doc"/><Relationship Id="rId28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4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9F26DE-CF25-4404-91C1-2C39A4F20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8</Pages>
  <Words>1076</Words>
  <Characters>6136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7198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Lusighazaryan</cp:lastModifiedBy>
  <cp:revision>29</cp:revision>
  <cp:lastPrinted>2016-12-19T12:59:00Z</cp:lastPrinted>
  <dcterms:created xsi:type="dcterms:W3CDTF">2016-09-15T11:40:00Z</dcterms:created>
  <dcterms:modified xsi:type="dcterms:W3CDTF">2017-02-16T06:44:00Z</dcterms:modified>
</cp:coreProperties>
</file>